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F6808" w14:paraId="31F299AA" w14:textId="77777777" w:rsidTr="002C131D">
        <w:tc>
          <w:tcPr>
            <w:tcW w:w="9638" w:type="dxa"/>
          </w:tcPr>
          <w:p w14:paraId="6AE01781" w14:textId="06F96D80" w:rsidR="004F6808" w:rsidRPr="00CF28A7" w:rsidRDefault="002C131D" w:rsidP="006727D5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F6808" w:rsidRPr="00CF28A7">
              <w:rPr>
                <w:rFonts w:ascii="Times New Roman" w:hAnsi="Times New Roman" w:cs="Times New Roman"/>
                <w:sz w:val="28"/>
                <w:szCs w:val="28"/>
              </w:rPr>
              <w:t>ОДЕРЖАНИЕ</w:t>
            </w:r>
          </w:p>
        </w:tc>
      </w:tr>
    </w:tbl>
    <w:p w14:paraId="42FDD484" w14:textId="77777777" w:rsidR="004F6808" w:rsidRDefault="004F6808" w:rsidP="004F68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ECEA9EA" w14:textId="77777777" w:rsidR="004F6808" w:rsidRDefault="004F6808" w:rsidP="004F6808"/>
    <w:p w14:paraId="7959474D" w14:textId="3EAB48D6" w:rsidR="004F6808" w:rsidRDefault="004F6808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31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111583F" w14:textId="78C7BF5A" w:rsidR="004F6808" w:rsidRDefault="00385097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4F6808" w:rsidRPr="00755DA2">
          <w:rPr>
            <w:rStyle w:val="a5"/>
            <w:rFonts w:cs="Times New Roman"/>
            <w:b/>
            <w:noProof/>
          </w:rPr>
          <w:t>2.</w:t>
        </w:r>
        <w:r w:rsidR="004F680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F6808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4F6808">
          <w:rPr>
            <w:noProof/>
            <w:webHidden/>
          </w:rPr>
          <w:tab/>
        </w:r>
        <w:r w:rsidR="004F6808">
          <w:rPr>
            <w:noProof/>
            <w:webHidden/>
          </w:rPr>
          <w:fldChar w:fldCharType="begin"/>
        </w:r>
        <w:r w:rsidR="004F6808">
          <w:rPr>
            <w:noProof/>
            <w:webHidden/>
          </w:rPr>
          <w:instrText xml:space="preserve"> PAGEREF _Toc130971955 \h </w:instrText>
        </w:r>
        <w:r w:rsidR="004F6808">
          <w:rPr>
            <w:noProof/>
            <w:webHidden/>
          </w:rPr>
        </w:r>
        <w:r w:rsidR="004F6808">
          <w:rPr>
            <w:noProof/>
            <w:webHidden/>
          </w:rPr>
          <w:fldChar w:fldCharType="separate"/>
        </w:r>
        <w:r w:rsidR="002C131D">
          <w:rPr>
            <w:noProof/>
            <w:webHidden/>
          </w:rPr>
          <w:t>16</w:t>
        </w:r>
        <w:r w:rsidR="004F6808">
          <w:rPr>
            <w:noProof/>
            <w:webHidden/>
          </w:rPr>
          <w:fldChar w:fldCharType="end"/>
        </w:r>
      </w:hyperlink>
    </w:p>
    <w:p w14:paraId="41734BB8" w14:textId="6889B0EA" w:rsidR="004F6808" w:rsidRDefault="00385097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4F6808" w:rsidRPr="00755DA2">
          <w:rPr>
            <w:rStyle w:val="a5"/>
            <w:rFonts w:cs="Times New Roman"/>
            <w:b/>
            <w:noProof/>
          </w:rPr>
          <w:t>3.</w:t>
        </w:r>
        <w:r w:rsidR="004F680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F6808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4F6808">
          <w:rPr>
            <w:noProof/>
            <w:webHidden/>
          </w:rPr>
          <w:tab/>
        </w:r>
        <w:r w:rsidR="004F6808">
          <w:rPr>
            <w:noProof/>
            <w:webHidden/>
          </w:rPr>
          <w:fldChar w:fldCharType="begin"/>
        </w:r>
        <w:r w:rsidR="004F6808">
          <w:rPr>
            <w:noProof/>
            <w:webHidden/>
          </w:rPr>
          <w:instrText xml:space="preserve"> PAGEREF _Toc130971956 \h </w:instrText>
        </w:r>
        <w:r w:rsidR="004F6808">
          <w:rPr>
            <w:noProof/>
            <w:webHidden/>
          </w:rPr>
        </w:r>
        <w:r w:rsidR="004F6808">
          <w:rPr>
            <w:noProof/>
            <w:webHidden/>
          </w:rPr>
          <w:fldChar w:fldCharType="separate"/>
        </w:r>
        <w:r w:rsidR="002C131D">
          <w:rPr>
            <w:noProof/>
            <w:webHidden/>
          </w:rPr>
          <w:t>25</w:t>
        </w:r>
        <w:r w:rsidR="004F6808">
          <w:rPr>
            <w:noProof/>
            <w:webHidden/>
          </w:rPr>
          <w:fldChar w:fldCharType="end"/>
        </w:r>
      </w:hyperlink>
    </w:p>
    <w:p w14:paraId="7F2C9BCB" w14:textId="08302D7C" w:rsidR="004F6808" w:rsidRDefault="00385097" w:rsidP="004F6808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4F6808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4F680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F6808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4F6808">
          <w:rPr>
            <w:noProof/>
            <w:webHidden/>
          </w:rPr>
          <w:tab/>
        </w:r>
        <w:r w:rsidR="004F6808">
          <w:rPr>
            <w:noProof/>
            <w:webHidden/>
          </w:rPr>
          <w:fldChar w:fldCharType="begin"/>
        </w:r>
        <w:r w:rsidR="004F6808">
          <w:rPr>
            <w:noProof/>
            <w:webHidden/>
          </w:rPr>
          <w:instrText xml:space="preserve"> PAGEREF _Toc130971957 \h </w:instrText>
        </w:r>
        <w:r w:rsidR="004F6808">
          <w:rPr>
            <w:noProof/>
            <w:webHidden/>
          </w:rPr>
        </w:r>
        <w:r w:rsidR="004F6808">
          <w:rPr>
            <w:noProof/>
            <w:webHidden/>
          </w:rPr>
          <w:fldChar w:fldCharType="separate"/>
        </w:r>
        <w:r w:rsidR="002C131D">
          <w:rPr>
            <w:noProof/>
            <w:webHidden/>
          </w:rPr>
          <w:t>27</w:t>
        </w:r>
        <w:r w:rsidR="004F6808">
          <w:rPr>
            <w:noProof/>
            <w:webHidden/>
          </w:rPr>
          <w:fldChar w:fldCharType="end"/>
        </w:r>
      </w:hyperlink>
    </w:p>
    <w:p w14:paraId="6D61C5A9" w14:textId="77777777" w:rsidR="004F6808" w:rsidRDefault="004F6808" w:rsidP="004F6808">
      <w:pPr>
        <w:pStyle w:val="21"/>
        <w:tabs>
          <w:tab w:val="right" w:leader="dot" w:pos="9345"/>
        </w:tabs>
      </w:pPr>
      <w:r>
        <w:fldChar w:fldCharType="end"/>
      </w:r>
    </w:p>
    <w:p w14:paraId="5AE8DB9B" w14:textId="77777777" w:rsidR="004F6808" w:rsidRDefault="004F6808" w:rsidP="004F6808"/>
    <w:p w14:paraId="323DA2D9" w14:textId="77777777" w:rsidR="004F6808" w:rsidRPr="00FC2567" w:rsidRDefault="004F6808" w:rsidP="004F6808">
      <w:r>
        <w:br w:type="page"/>
      </w:r>
      <w:bookmarkStart w:id="0" w:name="_GoBack"/>
      <w:bookmarkEnd w:id="0"/>
    </w:p>
    <w:p w14:paraId="019D3AFF" w14:textId="77777777" w:rsidR="004F6808" w:rsidRPr="00FC2567" w:rsidRDefault="004F6808" w:rsidP="004F6808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14:paraId="07ED0C27" w14:textId="77777777" w:rsidR="004F6808" w:rsidRDefault="004F6808" w:rsidP="004F6808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F7DA89" w14:textId="77777777" w:rsidR="004F6808" w:rsidRPr="00103F97" w:rsidRDefault="004F6808" w:rsidP="004F6808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5E8778BF" w14:textId="77777777" w:rsidR="004F6808" w:rsidRPr="00344AD9" w:rsidRDefault="004F6808" w:rsidP="004F68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>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AD9">
        <w:rPr>
          <w:rFonts w:ascii="Times New Roman" w:hAnsi="Times New Roman" w:cs="Times New Roman"/>
          <w:sz w:val="28"/>
          <w:szCs w:val="28"/>
        </w:rPr>
        <w:t>11.02.15 Инфокоммуникационные сети и системы связи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3017B6" w14:textId="55AE4C3B" w:rsidR="004F6808" w:rsidRPr="000A7CBF" w:rsidRDefault="00626B88" w:rsidP="004F68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  <w:highlight w:val="yellow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="004F6808" w:rsidRPr="00520E8B">
        <w:rPr>
          <w:rFonts w:ascii="Times New Roman" w:eastAsia="OfficinaSansBookC" w:hAnsi="Times New Roman" w:cs="Times New Roman"/>
          <w:sz w:val="28"/>
          <w:szCs w:val="28"/>
        </w:rPr>
        <w:t>, включающий практико-ориентированное содержание специальности</w:t>
      </w:r>
      <w:r w:rsidR="004F6808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="004F6808" w:rsidRPr="00344AD9">
        <w:rPr>
          <w:rFonts w:ascii="Times New Roman" w:eastAsia="OfficinaSansBookC" w:hAnsi="Times New Roman" w:cs="Times New Roman"/>
          <w:sz w:val="28"/>
          <w:szCs w:val="28"/>
        </w:rPr>
        <w:t>11.02.15 Инфокоммуникационные сети и системы связи</w:t>
      </w:r>
      <w:r w:rsidR="004F6808">
        <w:rPr>
          <w:rFonts w:ascii="Times New Roman" w:hAnsi="Times New Roman" w:cs="Times New Roman"/>
          <w:sz w:val="28"/>
          <w:szCs w:val="28"/>
        </w:rPr>
        <w:t>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61AD9241" w14:textId="37D600AB" w:rsidR="006727D5" w:rsidRDefault="006727D5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727D5">
        <w:rPr>
          <w:rFonts w:ascii="Times New Roman" w:hAnsi="Times New Roman" w:cs="Times New Roman"/>
          <w:sz w:val="28"/>
          <w:szCs w:val="24"/>
        </w:rPr>
        <w:t>ПК 4.2. Обеспечивать текущую деятельность структурных подразделений, отвечающих за предоставление телематических услуг, материально-техническими ресурсами</w:t>
      </w:r>
      <w:r>
        <w:rPr>
          <w:rFonts w:ascii="Times New Roman" w:hAnsi="Times New Roman" w:cs="Times New Roman"/>
          <w:sz w:val="28"/>
          <w:szCs w:val="24"/>
        </w:rPr>
        <w:t>.</w:t>
      </w:r>
    </w:p>
    <w:p w14:paraId="6B048DFE" w14:textId="0D9D2BFF" w:rsidR="002A2C3B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осознанному выбору индивидуальной траектории образования, будущей профессии и реализации собственных жизненных планов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>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lastRenderedPageBreak/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57AF4D0C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7B2B9FA5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539883E3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1D087A8D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695239F4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5) сформированность умений устанавливать принадлежность изученных неорганических и органических веществ к определенным классам и группам </w:t>
      </w: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12863177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41246451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2C295935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495021AB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222867AD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031E276D" w14:textId="77777777" w:rsidR="00914847" w:rsidRPr="00914847" w:rsidRDefault="00914847" w:rsidP="009148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11) для обучающихся с ограниченными возможностями здоровья: сформированность умения применять знания об основных доступных методах познания веществ и химических явлений;</w:t>
      </w:r>
    </w:p>
    <w:p w14:paraId="2151677D" w14:textId="36DB3054" w:rsidR="00FC2567" w:rsidRDefault="00914847" w:rsidP="009148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12) для слепых и слабовидящих обучающихся: сформированность умения использовать рельефно точечную систему обозначений Л. Брайля для записи химических формул.</w:t>
      </w: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6B04B2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6B04B2" w:rsidRPr="00266C4A" w:rsidRDefault="006B04B2" w:rsidP="006B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6B04B2" w:rsidRPr="001D139B" w:rsidRDefault="006B04B2" w:rsidP="006B04B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6B04B2" w:rsidRPr="005A0663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6B04B2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6B04B2" w:rsidRPr="001D139B" w:rsidRDefault="006B04B2" w:rsidP="006B04B2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6B04B2" w:rsidRPr="001D139B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6B04B2" w:rsidRPr="00952EA0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6B04B2" w:rsidRDefault="006B04B2" w:rsidP="006B0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31F21B38" w14:textId="71404819" w:rsidR="006B04B2" w:rsidRPr="000E47FF" w:rsidRDefault="006B04B2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</w:t>
            </w:r>
            <w:r w:rsid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Рб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300B0A30" w14:textId="6DE21FEA" w:rsidR="006B04B2" w:rsidRPr="000E47FF" w:rsidRDefault="0068772A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32929AEC" w14:textId="26DA2D64" w:rsidR="006B04B2" w:rsidRPr="000E47FF" w:rsidRDefault="0068772A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3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3D4E0E26" w14:textId="40CF49B6" w:rsidR="006B04B2" w:rsidRPr="000E47FF" w:rsidRDefault="0068772A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4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7681AD68" w14:textId="09F597A6" w:rsidR="006B04B2" w:rsidRPr="000E47FF" w:rsidRDefault="0068772A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67BCBB12" w:rsidR="006B04B2" w:rsidRPr="007B16F0" w:rsidRDefault="0068772A" w:rsidP="006B04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6B04B2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6B04B2" w:rsidRPr="00266C4A" w:rsidRDefault="006B04B2" w:rsidP="006B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6B04B2" w:rsidRPr="001D139B" w:rsidRDefault="006B04B2" w:rsidP="006B04B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6B04B2" w:rsidRPr="00DE5DBC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6B04B2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6B04B2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6B04B2" w:rsidRPr="001D139B" w:rsidRDefault="006B04B2" w:rsidP="006B04B2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6B04B2" w:rsidRPr="001D139B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6B04B2" w:rsidRPr="00BB355F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6B04B2" w:rsidRPr="00BB355F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6B04B2" w:rsidRPr="00BB355F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6B04B2" w:rsidRDefault="006B04B2" w:rsidP="006B0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776D9E1E" w14:textId="77777777" w:rsidR="0068772A" w:rsidRDefault="0068772A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69CD5B87" w14:textId="48FEF0ED" w:rsidR="006B04B2" w:rsidRPr="000E47FF" w:rsidRDefault="0068772A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063D283B" w14:textId="76C10BC3" w:rsidR="006B04B2" w:rsidRPr="000E47FF" w:rsidRDefault="0068772A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8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733D1F45" w14:textId="50C14C1B" w:rsidR="006B04B2" w:rsidRPr="000E47FF" w:rsidRDefault="0068772A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9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07724253" w:rsidR="006B04B2" w:rsidRPr="006F5274" w:rsidRDefault="006B04B2" w:rsidP="0068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4B2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6B04B2" w:rsidRPr="00266C4A" w:rsidRDefault="006B04B2" w:rsidP="006B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6B04B2" w:rsidRPr="00BB355F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6B04B2" w:rsidRPr="00BB355F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6B04B2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6B04B2" w:rsidRPr="001D139B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6B04B2" w:rsidRPr="002C7045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6B04B2" w:rsidRPr="002C7045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6B04B2" w:rsidRPr="002C7045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6B04B2" w:rsidRPr="002C7045" w:rsidRDefault="006B04B2" w:rsidP="006B04B2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6B04B2" w:rsidRDefault="006B04B2" w:rsidP="006B0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4BD216D4" w:rsidR="006B04B2" w:rsidRPr="006F5274" w:rsidRDefault="0068772A" w:rsidP="0068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7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6B04B2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6B04B2" w:rsidRPr="00266C4A" w:rsidRDefault="006B04B2" w:rsidP="006B0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6B04B2" w:rsidRPr="001D139B" w:rsidRDefault="006B04B2" w:rsidP="006B04B2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6B04B2" w:rsidRPr="002C7045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6B04B2" w:rsidRPr="002C7045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6B04B2" w:rsidRPr="002C7045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6B04B2" w:rsidRPr="002C7045" w:rsidRDefault="006B04B2" w:rsidP="006B04B2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6B04B2" w:rsidRDefault="006B04B2" w:rsidP="006B0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      </w:r>
          </w:p>
        </w:tc>
        <w:tc>
          <w:tcPr>
            <w:tcW w:w="6417" w:type="dxa"/>
          </w:tcPr>
          <w:p w14:paraId="175D028E" w14:textId="25C7A651" w:rsidR="006B04B2" w:rsidRPr="000E47FF" w:rsidRDefault="0068772A" w:rsidP="006B04B2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5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0F417F95" w:rsidR="006B04B2" w:rsidRPr="007B16F0" w:rsidRDefault="0068772A" w:rsidP="006877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6B04B2"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0</w:t>
            </w:r>
            <w:r w:rsidR="006B04B2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="006B04B2"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C52640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3DA407D7" w:rsidR="00C52640" w:rsidRPr="000B3427" w:rsidRDefault="00710EC5" w:rsidP="00C526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EC5">
              <w:rPr>
                <w:rFonts w:ascii="Times New Roman" w:hAnsi="Times New Roman" w:cs="Times New Roman"/>
                <w:sz w:val="24"/>
                <w:szCs w:val="24"/>
              </w:rPr>
              <w:t>ПК 4.2. Обеспечивать текущую деятельность структурных подразделений, отвечающих за предоставление телематических услуг, материально-техническими ресурсами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85570E9" w14:textId="77777777" w:rsidR="00C52640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60D98CFC" w14:textId="77777777" w:rsidR="00C52640" w:rsidRPr="001D139B" w:rsidRDefault="00C52640" w:rsidP="00C52640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02806F" w14:textId="77777777" w:rsidR="00C52640" w:rsidRPr="001D139B" w:rsidRDefault="00C52640" w:rsidP="00C52640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1C05D07C" w14:textId="77777777" w:rsidR="00C52640" w:rsidRPr="00BB355F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261BD454" w14:textId="77777777" w:rsidR="00C52640" w:rsidRPr="00BB355F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14AD6599" w14:textId="77777777" w:rsidR="00C52640" w:rsidRPr="00BB355F" w:rsidRDefault="00C52640" w:rsidP="00C52640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5010714B" w14:textId="5123753C" w:rsidR="00C52640" w:rsidRPr="00A711F7" w:rsidRDefault="00C52640" w:rsidP="00C526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2DA6AB1A" w14:textId="7DEED00F" w:rsidR="00A47250" w:rsidRPr="000E47FF" w:rsidRDefault="00C52640" w:rsidP="00A472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6F0">
              <w:rPr>
                <w:rFonts w:ascii="Times New Roman" w:hAnsi="Times New Roman"/>
                <w:bCs/>
                <w:sz w:val="24"/>
                <w:szCs w:val="24"/>
              </w:rPr>
              <w:t xml:space="preserve">ПРб </w:t>
            </w:r>
            <w:r w:rsidR="0068772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47250">
              <w:rPr>
                <w:rFonts w:ascii="Times New Roman" w:hAnsi="Times New Roman"/>
                <w:bCs/>
                <w:sz w:val="24"/>
                <w:szCs w:val="24"/>
              </w:rPr>
              <w:t xml:space="preserve"> - уметь</w:t>
            </w:r>
            <w:r w:rsidR="00A47250" w:rsidRPr="00CD57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6DFEDAC3" w:rsidR="00C52640" w:rsidRPr="007B16F0" w:rsidRDefault="00C52640" w:rsidP="00C5264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03076B" w14:textId="77777777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BD59A0" w14:textId="21FF54F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4687" w14:textId="6248889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30904850"/>
      <w:bookmarkStart w:id="6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"/>
      <w:bookmarkEnd w:id="6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7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626B88" w:rsidRPr="00393F68" w14:paraId="3806C8B5" w14:textId="77777777" w:rsidTr="004974B8">
        <w:trPr>
          <w:trHeight w:val="177"/>
        </w:trPr>
        <w:tc>
          <w:tcPr>
            <w:tcW w:w="7553" w:type="dxa"/>
            <w:vAlign w:val="center"/>
          </w:tcPr>
          <w:p w14:paraId="2AB28C73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1EC2F391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626B88" w:rsidRPr="00393F68" w14:paraId="2BC8026F" w14:textId="77777777" w:rsidTr="004974B8">
        <w:trPr>
          <w:trHeight w:val="107"/>
        </w:trPr>
        <w:tc>
          <w:tcPr>
            <w:tcW w:w="7553" w:type="dxa"/>
            <w:vAlign w:val="center"/>
          </w:tcPr>
          <w:p w14:paraId="774EA915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1FB988F6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626B88" w:rsidRPr="00393F68" w14:paraId="4BADF1C6" w14:textId="77777777" w:rsidTr="004974B8">
        <w:trPr>
          <w:trHeight w:val="25"/>
        </w:trPr>
        <w:tc>
          <w:tcPr>
            <w:tcW w:w="7553" w:type="dxa"/>
            <w:vAlign w:val="center"/>
          </w:tcPr>
          <w:p w14:paraId="33123797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1802" w:type="dxa"/>
            <w:vAlign w:val="center"/>
          </w:tcPr>
          <w:p w14:paraId="5CEB5879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393F68" w14:paraId="5F21E942" w14:textId="77777777" w:rsidTr="004974B8">
        <w:trPr>
          <w:trHeight w:val="92"/>
        </w:trPr>
        <w:tc>
          <w:tcPr>
            <w:tcW w:w="7553" w:type="dxa"/>
            <w:vAlign w:val="center"/>
          </w:tcPr>
          <w:p w14:paraId="6B210E45" w14:textId="77777777" w:rsidR="00626B88" w:rsidRPr="00393F68" w:rsidRDefault="00626B88" w:rsidP="004974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6E2D68FF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626B88" w:rsidRPr="00393F68" w14:paraId="66DF1E0A" w14:textId="77777777" w:rsidTr="004974B8">
        <w:trPr>
          <w:trHeight w:val="106"/>
        </w:trPr>
        <w:tc>
          <w:tcPr>
            <w:tcW w:w="9355" w:type="dxa"/>
            <w:gridSpan w:val="2"/>
            <w:vAlign w:val="center"/>
          </w:tcPr>
          <w:p w14:paraId="32FE7519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626B88" w:rsidRPr="00393F68" w14:paraId="47B2585D" w14:textId="77777777" w:rsidTr="004974B8">
        <w:trPr>
          <w:trHeight w:val="121"/>
        </w:trPr>
        <w:tc>
          <w:tcPr>
            <w:tcW w:w="7553" w:type="dxa"/>
          </w:tcPr>
          <w:p w14:paraId="18905D4C" w14:textId="77777777" w:rsidR="00626B88" w:rsidRPr="004B17BF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7557E327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26B88" w:rsidRPr="00393F68" w14:paraId="640402AD" w14:textId="77777777" w:rsidTr="004974B8">
        <w:trPr>
          <w:trHeight w:val="107"/>
        </w:trPr>
        <w:tc>
          <w:tcPr>
            <w:tcW w:w="7553" w:type="dxa"/>
          </w:tcPr>
          <w:p w14:paraId="1FF4B1BE" w14:textId="77777777" w:rsidR="00626B88" w:rsidRPr="004B17BF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09538438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26B88" w:rsidRPr="00393F68" w14:paraId="77354DF6" w14:textId="77777777" w:rsidTr="004974B8">
        <w:trPr>
          <w:trHeight w:val="261"/>
        </w:trPr>
        <w:tc>
          <w:tcPr>
            <w:tcW w:w="7553" w:type="dxa"/>
          </w:tcPr>
          <w:p w14:paraId="08E798BE" w14:textId="77777777" w:rsidR="00626B88" w:rsidRPr="004B17BF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37DB6819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393F68" w14:paraId="0E0C1CC9" w14:textId="77777777" w:rsidTr="004974B8">
        <w:trPr>
          <w:trHeight w:val="331"/>
        </w:trPr>
        <w:tc>
          <w:tcPr>
            <w:tcW w:w="7553" w:type="dxa"/>
            <w:vAlign w:val="center"/>
          </w:tcPr>
          <w:p w14:paraId="52FCD020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47C93BE8" w14:textId="77777777" w:rsidR="00626B88" w:rsidRPr="00393F6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52433BB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8"/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626B88" w:rsidRPr="00A25466" w14:paraId="13FA1F16" w14:textId="77777777" w:rsidTr="004974B8">
        <w:trPr>
          <w:trHeight w:val="255"/>
          <w:jc w:val="center"/>
        </w:trPr>
        <w:tc>
          <w:tcPr>
            <w:tcW w:w="2122" w:type="dxa"/>
            <w:vAlign w:val="center"/>
          </w:tcPr>
          <w:p w14:paraId="745B3BE3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6B15655B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2EDE317F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1D1D9C19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626B88" w:rsidRPr="00A25466" w14:paraId="195917BD" w14:textId="77777777" w:rsidTr="004974B8">
        <w:trPr>
          <w:trHeight w:val="20"/>
          <w:jc w:val="center"/>
        </w:trPr>
        <w:tc>
          <w:tcPr>
            <w:tcW w:w="2122" w:type="dxa"/>
          </w:tcPr>
          <w:p w14:paraId="7D8744B6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49640363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1CE2BDD1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4198AE07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626B88" w:rsidRPr="00A25466" w14:paraId="7ECBBFD3" w14:textId="77777777" w:rsidTr="004974B8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09F0754C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68D08A99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2361ECF2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49AA697" w14:textId="77777777" w:rsidTr="004974B8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698AFF88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1479E43E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335DE37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105EF05C" w14:textId="77777777" w:rsidTr="004974B8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1BF5DB0E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E166A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7F2BE1D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5183F8C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EEAE37F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242661BF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6F80915C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255605F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26B88" w:rsidRPr="00A25466" w14:paraId="6D6735CF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537B6B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5695448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14D34B24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8F656A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B88" w:rsidRPr="00A25466" w14:paraId="60D23ADD" w14:textId="77777777" w:rsidTr="004974B8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2B882AAE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DA1F0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47E4B31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2BB6927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161E437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20EEA59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31412210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C48F7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51C07EE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26B88" w:rsidRPr="00A25466" w14:paraId="1A9D846C" w14:textId="77777777" w:rsidTr="004974B8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7C291848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4F9586DB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36634D6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26B88" w:rsidRPr="00A25466" w14:paraId="2DA6BE20" w14:textId="77777777" w:rsidTr="004974B8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27EDDD75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6B558A2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9922" w:type="dxa"/>
          </w:tcPr>
          <w:p w14:paraId="4BA1B9EE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666CF7B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01326A5E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062752F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626B88" w:rsidRPr="00A25466" w14:paraId="62B8F59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0D8A24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1D677BD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BBC6C25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68DA32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B88" w:rsidRPr="00A25466" w14:paraId="1EED3B06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CB2ADAB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DBD7714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Алканы: состав и строение, гомологический ряд. Метан и этан –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088DFAC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Алкены: состав и строение, гомологический ряд. Этилен и пропилен – простейший представитель алкенов: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49DA8D3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60677607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C27D39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B88" w:rsidRPr="00A25466" w14:paraId="5A440C8A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DFE0FB4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66AD1A8B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19E04281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B6419F1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B88" w:rsidRPr="00A25466" w14:paraId="367FD8CA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FA1E9B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190EF2D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30343A09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EA336F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B88" w:rsidRPr="00A25466" w14:paraId="10E62CE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61AC8AB5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33522CF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29449E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E365D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57C734AF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103D0B4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626B88" w:rsidRPr="00A25466" w14:paraId="355A3A8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955AE2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705E66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64E30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31661C5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29ACA43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1842FB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27AE8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Алкины: состав и особенности строения, гомологический ряд. Ацетилен – простейший 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385EBD6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аренов.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259585F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744040B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000C33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184D068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5E00D0D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59D4B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141C12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226822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74E138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4FFBC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7C15E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F60DDB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5BAA03F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A5B254C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B2B17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4E3E4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BB7F7C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87ABDEC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466A65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085DB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0087A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7460FEC3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81A6AA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26B88" w:rsidRPr="00A25466" w14:paraId="5EEE122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7D4C91F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934818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0E5AEF8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1A3670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04B3793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743E0360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</w:t>
            </w: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14764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4E09898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2244EC66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3B43A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9F1D3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5D30554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540903F7" w14:textId="77777777" w:rsidTr="004974B8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492DC9D7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7CA50D33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62F86465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6E30751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626B88" w:rsidRPr="00A25466" w14:paraId="6FFE336B" w14:textId="77777777" w:rsidTr="004974B8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78EA0A7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59FB0F3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1A5425BC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9384D6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6B88" w:rsidRPr="00A25466" w14:paraId="584A46B1" w14:textId="77777777" w:rsidTr="004974B8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0607894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29665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51480EB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546A618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102C04A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03BA821D" w14:textId="77777777" w:rsidR="00626B88" w:rsidRPr="00A25466" w:rsidRDefault="00626B88" w:rsidP="004974B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251E3C0C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F263F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4F1B8C5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5CEEF133" w14:textId="77777777" w:rsidTr="004974B8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3486C81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B6373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7179F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A6201E1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056A9C0" w14:textId="77777777" w:rsidTr="004974B8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55A810E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9D9D40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A67B9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5E0137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0403521" w14:textId="77777777" w:rsidTr="004974B8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17BADA1C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4E0FD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BC328CC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900D6E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262DBDC9" w14:textId="77777777" w:rsidTr="004974B8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2A43003E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6D086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E8A5B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42979A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857485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D69CF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516F0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1C2BB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39C5E7B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BF7626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77E60C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52CCC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86505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8C440D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582BDE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86C00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82298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747F2CF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иодом).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EC667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1244E6F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8E1B251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26B88" w:rsidRPr="00A25466" w14:paraId="2D22642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3BBD1C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6BCC7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8F866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162539A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D4FA65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69493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2AB86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F0C65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05F6EF8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8A2D63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AC6BF0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B5891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758117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CD286F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013A4C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C265D89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DF282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A13989C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8ABD5F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39099F4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6F18F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1D376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DE29645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BD02353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33B689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27AA2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11B6FFB9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347D0B1D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3C20262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3863D4F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68ED25A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CA340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43C0CB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EC0F6F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26B88" w:rsidRPr="00A25466" w14:paraId="5605C745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AE7F1B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F307C5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21E789C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1556FDE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6BA90A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2E4C812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802B1B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69AF4D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376D851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1BEBADFE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5B18CAF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6F0B4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10D72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31A884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1C302EB4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7EAFB5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2782B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каучуки (бутадиеновый, хлоропреновый и изопреновый).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34CE05F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5EC78EA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B85FC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440321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DCE3E1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26B88" w:rsidRPr="00A25466" w14:paraId="5C62A89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F7C7419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7ED29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7061360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CF5BDBE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FE9D6F5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58E860C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65D4873B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2554C85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4096664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4DEA63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9C099D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929A04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1C8E8FF2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7D23F3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D8F9EC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F881A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3923F2F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A11CD81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34EE4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A6494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Химический элемент. Атом. Состав атома, изотопы. Электронная оболочка. Энергетические уровни, подуровни. Атомные орбитали, s-, p-, d-, f-элементы. Особенности распределения электронов по орбиталям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0F55EBB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E403A1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01A58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737FACB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99D13E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26B88" w:rsidRPr="00A25466" w14:paraId="19496E54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058B01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7B2879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08B11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37E247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E592D7D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11A4D7B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1B2DA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B3C5A0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5B1500F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108F6F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E32DD5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0613C2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2D4D61D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      </w:r>
          </w:p>
          <w:p w14:paraId="0CAF150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33C67DF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DA5C9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41E149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598EC7CD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FF7433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DA548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E958D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5001365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9ECECB0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593EAA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9DC0B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F7013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AF6D24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B81DABE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1411D7D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15206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1789AB2D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Принцип Ле Шателье.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(pH) раствора. Реакции ионного обмена. Окислительно-восстановительные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788C0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6A0C89B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9AE740E" w14:textId="77777777" w:rsidR="00626B88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613C908A" w14:textId="4F58AD50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4.2</w:t>
            </w:r>
          </w:p>
        </w:tc>
      </w:tr>
      <w:tr w:rsidR="00626B88" w:rsidRPr="00A25466" w14:paraId="2BC42828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FB19857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2E4269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B672E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A633A65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D96AAE9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F455CD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07D44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66E99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D1C9BEC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247D90FF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27A85B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725A5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0086A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193BC191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4CE6BB0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305EC2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AFDCF7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27BCDB2E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33147B5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6498B5F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8A461C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40B0778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6327DDF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A1E9D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949EF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20A35CF9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567D9718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139D71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6D8BD230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80B68FC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C7549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205759A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FFE9420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B1A6131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E0F56BD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7F648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B3F8C85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430DCE6B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853FE1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6F073AD" w14:textId="77777777" w:rsidR="00626B88" w:rsidRPr="00A25466" w:rsidRDefault="00626B88" w:rsidP="004974B8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0192A4FE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D06289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2611FCC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617124AC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B4BBA3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478F0ABF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9C1382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5FA53F10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FD6BC16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98CED9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D44380C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26D656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5F98100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4A05B2E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BFA5EBA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F10CB07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0249B3FF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608AF90E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816980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5B9350E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D3546F5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3FEFFBEC" w14:textId="3E3A84A6" w:rsidR="00626B88" w:rsidRPr="00A25466" w:rsidRDefault="00626B88" w:rsidP="00626B8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</w:tr>
      <w:tr w:rsidR="00626B88" w:rsidRPr="00A25466" w14:paraId="35F9C5B9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6D6FABB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05DBE10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513564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317A2568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5A4FD8CA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2313DC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EBDCDF7" w14:textId="77777777" w:rsidR="00626B88" w:rsidRPr="00A25466" w:rsidRDefault="00626B88" w:rsidP="004974B8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935DEA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A86A40A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3EBD87D9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43CB053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7452C0D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B7EEF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258ABA4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15196C6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115E70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D60908F" w14:textId="77777777" w:rsidR="00626B88" w:rsidRPr="00A25466" w:rsidRDefault="00626B88" w:rsidP="004974B8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967553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31FAD8B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E3DF01B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11E546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9582DF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9CAA58D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7E7D5CC3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312C81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5E850B88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1842DD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AC9E5B1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4CBD63EF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5C9E27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E2BF4A4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7551371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5D7A40D" w14:textId="77777777" w:rsidR="00626B88" w:rsidRPr="00A25466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0B0B3C97" w14:textId="77777777" w:rsidTr="004974B8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AFA02B" w14:textId="77777777" w:rsidR="00626B88" w:rsidRPr="00A25466" w:rsidRDefault="00626B88" w:rsidP="00497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4A04B05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346AB78A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</w:t>
            </w:r>
          </w:p>
          <w:p w14:paraId="7D0FEFDD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71DD1B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63C3D56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009CEA2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  <w:p w14:paraId="3348CDC8" w14:textId="22F8AB74" w:rsidR="00626B88" w:rsidRPr="00A25466" w:rsidRDefault="00626B88" w:rsidP="00626B8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</w:tr>
      <w:tr w:rsidR="00626B88" w:rsidRPr="00A25466" w14:paraId="2045A007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920128B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744658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DBB94BA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A25466" w14:paraId="21B5ED1A" w14:textId="77777777" w:rsidTr="004974B8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18FB25" w14:textId="77777777" w:rsidR="00626B88" w:rsidRPr="00A25466" w:rsidRDefault="00626B88" w:rsidP="004974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6782AD" w14:textId="77777777" w:rsidR="00626B88" w:rsidRPr="00A25466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6D0CDE38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_Toc130904853"/>
      <w:bookmarkStart w:id="10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9"/>
      <w:bookmarkEnd w:id="10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1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цв.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Библиогр.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Зиганшина,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Библиогр.: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Куваева, Е. В. Федорова [и др.]; под ред. И. П. Яковлева. – Москва: Директ-Медиа, 2022. – 312 с.: ил., схем., табл. – – Библиогр.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Химия в интересах устойчивого развития / гл. ред. З. Р. Исмагилов; учред.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НаукаПресс,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385097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ГАПОУ «Орский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385097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ЯКласс (Видеоуроки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130904858"/>
      <w:bookmarkStart w:id="13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2"/>
      <w:bookmarkEnd w:id="13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626B88" w:rsidRPr="00A000D4" w14:paraId="0029F201" w14:textId="77777777" w:rsidTr="004974B8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8D14BB" w14:textId="77777777" w:rsidR="00626B88" w:rsidRPr="00A000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F025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E9ADB5" w14:textId="77777777" w:rsidR="00626B88" w:rsidRPr="00A000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B9D2BE" w14:textId="77777777" w:rsidR="00626B88" w:rsidRPr="00A000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D6A2A1" w14:textId="77777777" w:rsidR="00626B88" w:rsidRPr="00A000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626B88" w:rsidRPr="0071621F" w14:paraId="7E6E89CF" w14:textId="77777777" w:rsidTr="004974B8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35B90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08F36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26B88" w:rsidRPr="0071621F" w14:paraId="0015F54B" w14:textId="77777777" w:rsidTr="004974B8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A9D0D8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BDD80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626B88" w:rsidRPr="0071621F" w14:paraId="57F939B2" w14:textId="77777777" w:rsidTr="004974B8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6FE2CF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105D119F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D79A985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694C54" w14:textId="77777777" w:rsidR="00626B88" w:rsidRPr="0023597D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25A1F368" w14:textId="77777777" w:rsidR="00626B88" w:rsidRPr="0023597D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51039BC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7CB1B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BB3DDB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2E40DC1E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0949316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626B88" w:rsidRPr="0071621F" w14:paraId="2FD46ACD" w14:textId="77777777" w:rsidTr="004974B8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27567B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2D66FA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626B88" w:rsidRPr="0071621F" w14:paraId="7D002AA5" w14:textId="77777777" w:rsidTr="004974B8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11F632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631E86B9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52347A5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58046A7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2359F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соответствующие    понятия при описании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3F6F1D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24967438" w14:textId="77777777" w:rsidR="00626B88" w:rsidRPr="000636CC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3AF5432A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для определения </w:t>
            </w: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молекулярной формулы органического вещества, по уравнению химической реакции.</w:t>
            </w:r>
          </w:p>
          <w:p w14:paraId="6E1E6C49" w14:textId="77777777" w:rsidR="00626B88" w:rsidRPr="005114AC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202D180B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626B88" w:rsidRPr="0071621F" w14:paraId="427A12E8" w14:textId="77777777" w:rsidTr="004974B8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70F52E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2A7A954B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BBE1ED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B1C140" w14:textId="77777777" w:rsidR="00626B88" w:rsidRPr="00A25466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494F6EFE" w14:textId="77777777" w:rsidR="00626B88" w:rsidRPr="0071621F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61EFB4" w14:textId="77777777" w:rsidR="00626B88" w:rsidRPr="009212A2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53356F4E" w14:textId="77777777" w:rsidR="00626B88" w:rsidRPr="009212A2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43FBF5E7" w14:textId="77777777" w:rsidR="00626B88" w:rsidRPr="009212A2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34156E58" w14:textId="77777777" w:rsidR="00626B88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3536EE20" w14:textId="77777777" w:rsidR="00626B88" w:rsidRPr="00384AB0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175A1865" w14:textId="77777777" w:rsidR="00626B88" w:rsidRPr="00384AB0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проведение, наблюдение и описание химического эксперимента (лабораторные опыты и практические работы).</w:t>
            </w:r>
          </w:p>
          <w:p w14:paraId="76669B34" w14:textId="77777777" w:rsidR="00626B88" w:rsidRPr="00384AB0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595D02CA" w14:textId="77777777" w:rsidR="00626B88" w:rsidRPr="00384AB0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6040E49C" w14:textId="77777777" w:rsidR="00626B88" w:rsidRPr="00384AB0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348F1DB9" w14:textId="77777777" w:rsidR="00626B88" w:rsidRPr="00384AB0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71740F01" w14:textId="77777777" w:rsidR="00626B88" w:rsidRPr="0071621F" w:rsidRDefault="00626B88" w:rsidP="004974B8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70A08A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57CB7552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3360A48E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D95A64B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11194266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1114EA8C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6A76A5C5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64C25726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углеводородов и галогенопроизводных.</w:t>
            </w:r>
          </w:p>
          <w:p w14:paraId="0E962BD1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14:paraId="321BB0B1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6B563FE1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6DD82D0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5AF04AF0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4F77D02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626B88" w:rsidRPr="0071621F" w14:paraId="48DC8AF4" w14:textId="77777777" w:rsidTr="004974B8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342FD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4D1C119D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626B88" w:rsidRPr="0071621F" w14:paraId="633A0ED3" w14:textId="77777777" w:rsidTr="004974B8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CB8117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4D243003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52C912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F87330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10679C08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71D9AB78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46940CF9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38C27DC1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185F3207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0EF303" w14:textId="77777777" w:rsidR="00626B88" w:rsidRPr="001940C2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338D83F8" w14:textId="77777777" w:rsidR="00626B88" w:rsidRPr="001940C2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570C9EAE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уравнениям реакций с участием органических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веществ.</w:t>
            </w:r>
          </w:p>
          <w:p w14:paraId="1A304E08" w14:textId="77777777" w:rsidR="00626B88" w:rsidRPr="001940C2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4A2E540F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6E5BA467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4CBF0545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5739F9AA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662BC12D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379ED40F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626B88" w:rsidRPr="0071621F" w14:paraId="41877353" w14:textId="77777777" w:rsidTr="004974B8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57AA84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4F355914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CA726E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8C9FE5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DEF993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791926A9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54ED0C51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24FE610F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4DDE49ED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C6DBE4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EEEAF04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05BD0998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4025B73A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01F30FF4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64B7BBFC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77B3A32A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B88" w:rsidRPr="0071621F" w14:paraId="0795AAC7" w14:textId="77777777" w:rsidTr="004974B8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6014BE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5086B7A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5F1018D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626B88" w:rsidRPr="0071621F" w14:paraId="500D243C" w14:textId="77777777" w:rsidTr="004974B8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C55063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102" w:type="dxa"/>
          </w:tcPr>
          <w:p w14:paraId="13A9B35E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052E8F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C091C4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A4E909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5E8D007E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6258D64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2199AC" w14:textId="77777777" w:rsidR="00626B88" w:rsidRPr="003E47DE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75110537" w14:textId="77777777" w:rsidR="00626B88" w:rsidRPr="003E47DE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290215DA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626B88" w:rsidRPr="0071621F" w14:paraId="22697CE9" w14:textId="77777777" w:rsidTr="004974B8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33FC0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1C592191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626B88" w:rsidRPr="0071621F" w14:paraId="0B98A06C" w14:textId="77777777" w:rsidTr="004974B8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E9CA31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7AFE8194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0BE0B6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C8DD1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D59CCE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4EED7D8D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07F66796" w14:textId="77777777" w:rsidR="00626B88" w:rsidRPr="00780FD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12F0A56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065E4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505C6971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0445FA1B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626B88" w:rsidRPr="0071621F" w14:paraId="070B6310" w14:textId="77777777" w:rsidTr="004974B8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4F151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69E8121A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626B88" w:rsidRPr="0071621F" w14:paraId="4D93176F" w14:textId="77777777" w:rsidTr="004974B8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E41AB4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7BE14693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C5D77C8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8C8E93A" w14:textId="77777777" w:rsidR="00626B88" w:rsidRPr="00384AB0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4EA85167" w14:textId="77777777" w:rsidR="00626B88" w:rsidRPr="00384AB0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2A47B5A9" w14:textId="77777777" w:rsidR="00626B88" w:rsidRPr="00384AB0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1C10D4AF" w14:textId="77777777" w:rsidR="00626B88" w:rsidRPr="00384AB0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4CBC1192" w14:textId="77777777" w:rsidR="00626B88" w:rsidRPr="0071621F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FAD944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6DEDA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0B4210D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008D737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 Задания на использование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626B88" w:rsidRPr="0071621F" w14:paraId="4392BB41" w14:textId="77777777" w:rsidTr="004974B8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F6E58E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00D12A91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35AB611" w14:textId="77777777" w:rsidR="00626B88" w:rsidRPr="00287884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07AF9F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E95F7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007068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5AE5429C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28394C31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392CAE65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022B342F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E7D9A3B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626B88" w:rsidRPr="0071621F" w14:paraId="6BE17506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2673B8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1324225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0205949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240E292D" w14:textId="6BDCCB18" w:rsidR="00626B88" w:rsidRPr="00287884" w:rsidRDefault="00626B88" w:rsidP="00626B8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4E6D4D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C40787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6196BE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62E0C28D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639478A8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– окислительно-</w:t>
            </w:r>
          </w:p>
          <w:p w14:paraId="51E5B247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73F5212F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расчет массы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вещества или объёма</w:t>
            </w:r>
          </w:p>
          <w:p w14:paraId="1E070EA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0FC9B27A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47D0A053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29A37E39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002E2408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0528F9C9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10035450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AC63D10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52218B15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626B88" w:rsidRPr="0071621F" w14:paraId="59BAFA65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53639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1F52DE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626B88" w:rsidRPr="0071621F" w14:paraId="5B8538DE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24D652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213EFBA1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8482270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5DD916" w14:textId="77777777" w:rsidR="00626B88" w:rsidRPr="00F10C7E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5DF5E2" w14:textId="77777777" w:rsidR="00626B88" w:rsidRPr="00D3605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30AED796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Химические свойства важнейших неметаллов (галогенов, серы, азота, фосфора, углерода и </w:t>
            </w: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917254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6CDBDC60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49A2433D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70FA5871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4F1FECB9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16C950D9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442F4DED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</w:p>
          <w:p w14:paraId="65CD66AB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«Неметаллы».</w:t>
            </w:r>
          </w:p>
          <w:p w14:paraId="13E8ABB4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00FDC59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626B88" w:rsidRPr="0071621F" w14:paraId="57A611D9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E3842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5350938B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539261E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C7838F3" w14:textId="700BDB9A" w:rsidR="00626B88" w:rsidRPr="00287884" w:rsidRDefault="00626B88" w:rsidP="00626B8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2D72E7" w14:textId="77777777" w:rsidR="00626B88" w:rsidRPr="00F10C7E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9E03B4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E00C69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5ECE68AA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2F92203E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13EBC63D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5720D239" w14:textId="77777777" w:rsidR="00626B88" w:rsidRPr="00384AB0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212DBA2A" w14:textId="77777777" w:rsidR="00626B88" w:rsidRPr="00BA089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катионы  металлов.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724B8E7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расчеты массы (объема, количества  вещества) продукта реакции, если одно из веществ дано в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виде раствора с определенной массовой долей растворенного вещества</w:t>
            </w:r>
          </w:p>
        </w:tc>
      </w:tr>
      <w:tr w:rsidR="00626B88" w:rsidRPr="0071621F" w14:paraId="25E7DF1D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0793C4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52BC8930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626B88" w:rsidRPr="0071621F" w14:paraId="3049F42D" w14:textId="77777777" w:rsidTr="004974B8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672BDC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500A65F8" w14:textId="77777777" w:rsidR="00626B88" w:rsidRPr="006C6103" w:rsidRDefault="00626B88" w:rsidP="004974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9F6CD23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4C287CB9" w14:textId="30EDEAED" w:rsidR="00626B88" w:rsidRPr="00287884" w:rsidRDefault="00626B88" w:rsidP="00626B8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45AA36" w14:textId="77777777" w:rsidR="00626B88" w:rsidRPr="00EF6B01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39FADC3" w14:textId="77777777" w:rsidR="00626B88" w:rsidRPr="003505D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0FD9EB02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19650C" w14:textId="77777777" w:rsidR="00626B88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0746557B" w14:textId="77777777" w:rsidR="00626B88" w:rsidRPr="0071621F" w:rsidRDefault="00626B88" w:rsidP="004974B8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6D0D6" w14:textId="77777777" w:rsidR="00385097" w:rsidRDefault="00385097" w:rsidP="007F3336">
      <w:pPr>
        <w:spacing w:after="0" w:line="240" w:lineRule="auto"/>
      </w:pPr>
      <w:r>
        <w:separator/>
      </w:r>
    </w:p>
  </w:endnote>
  <w:endnote w:type="continuationSeparator" w:id="0">
    <w:p w14:paraId="62ADF1F0" w14:textId="77777777" w:rsidR="00385097" w:rsidRDefault="00385097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5190604C" w:rsidR="0068772A" w:rsidRPr="007F3336" w:rsidRDefault="0068772A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2C131D">
      <w:rPr>
        <w:rFonts w:ascii="Times New Roman" w:hAnsi="Times New Roman" w:cs="Times New Roman"/>
        <w:noProof/>
        <w:sz w:val="24"/>
        <w:szCs w:val="24"/>
      </w:rPr>
      <w:t>21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68772A" w:rsidRDefault="006877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A9715" w14:textId="77777777" w:rsidR="00385097" w:rsidRDefault="00385097" w:rsidP="007F3336">
      <w:pPr>
        <w:spacing w:after="0" w:line="240" w:lineRule="auto"/>
      </w:pPr>
      <w:r>
        <w:separator/>
      </w:r>
    </w:p>
  </w:footnote>
  <w:footnote w:type="continuationSeparator" w:id="0">
    <w:p w14:paraId="07583DA6" w14:textId="77777777" w:rsidR="00385097" w:rsidRDefault="00385097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05C8"/>
    <w:rsid w:val="00032037"/>
    <w:rsid w:val="000444FF"/>
    <w:rsid w:val="00051B3E"/>
    <w:rsid w:val="000521AC"/>
    <w:rsid w:val="000636CC"/>
    <w:rsid w:val="00067A38"/>
    <w:rsid w:val="00072A66"/>
    <w:rsid w:val="00095F3A"/>
    <w:rsid w:val="000A014B"/>
    <w:rsid w:val="000A30FA"/>
    <w:rsid w:val="000A39DD"/>
    <w:rsid w:val="000A5CDF"/>
    <w:rsid w:val="000B3427"/>
    <w:rsid w:val="000B3C21"/>
    <w:rsid w:val="000B5583"/>
    <w:rsid w:val="000B7478"/>
    <w:rsid w:val="000C7241"/>
    <w:rsid w:val="000D1CED"/>
    <w:rsid w:val="000D5A27"/>
    <w:rsid w:val="000E3465"/>
    <w:rsid w:val="00100742"/>
    <w:rsid w:val="00103876"/>
    <w:rsid w:val="00114FD6"/>
    <w:rsid w:val="00123C17"/>
    <w:rsid w:val="0012448A"/>
    <w:rsid w:val="00125195"/>
    <w:rsid w:val="00130283"/>
    <w:rsid w:val="001474AD"/>
    <w:rsid w:val="00150DB0"/>
    <w:rsid w:val="00161FB0"/>
    <w:rsid w:val="001720AE"/>
    <w:rsid w:val="00185958"/>
    <w:rsid w:val="001940C2"/>
    <w:rsid w:val="001A3368"/>
    <w:rsid w:val="001A48CB"/>
    <w:rsid w:val="001B4926"/>
    <w:rsid w:val="001B6315"/>
    <w:rsid w:val="001B73FC"/>
    <w:rsid w:val="001D7504"/>
    <w:rsid w:val="002018C8"/>
    <w:rsid w:val="002031F4"/>
    <w:rsid w:val="00203352"/>
    <w:rsid w:val="002042C0"/>
    <w:rsid w:val="002100B2"/>
    <w:rsid w:val="00210689"/>
    <w:rsid w:val="00220933"/>
    <w:rsid w:val="00224789"/>
    <w:rsid w:val="00224939"/>
    <w:rsid w:val="00225E9B"/>
    <w:rsid w:val="00226D92"/>
    <w:rsid w:val="00230225"/>
    <w:rsid w:val="00232873"/>
    <w:rsid w:val="00234270"/>
    <w:rsid w:val="00234F7B"/>
    <w:rsid w:val="002478AA"/>
    <w:rsid w:val="0025030E"/>
    <w:rsid w:val="00276A1C"/>
    <w:rsid w:val="00287884"/>
    <w:rsid w:val="002928EF"/>
    <w:rsid w:val="002A2C3B"/>
    <w:rsid w:val="002C131D"/>
    <w:rsid w:val="002C3851"/>
    <w:rsid w:val="002C7045"/>
    <w:rsid w:val="002C7046"/>
    <w:rsid w:val="00331C98"/>
    <w:rsid w:val="00333417"/>
    <w:rsid w:val="003418BE"/>
    <w:rsid w:val="003505DF"/>
    <w:rsid w:val="00353858"/>
    <w:rsid w:val="003552F2"/>
    <w:rsid w:val="0035745E"/>
    <w:rsid w:val="00366572"/>
    <w:rsid w:val="00385097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65C4"/>
    <w:rsid w:val="003E7581"/>
    <w:rsid w:val="004136D8"/>
    <w:rsid w:val="004211E0"/>
    <w:rsid w:val="00436F66"/>
    <w:rsid w:val="00443F94"/>
    <w:rsid w:val="004525D4"/>
    <w:rsid w:val="004549CE"/>
    <w:rsid w:val="004555CB"/>
    <w:rsid w:val="00463B20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35E1"/>
    <w:rsid w:val="004F6808"/>
    <w:rsid w:val="005114AC"/>
    <w:rsid w:val="005246B3"/>
    <w:rsid w:val="00530DAE"/>
    <w:rsid w:val="005350A8"/>
    <w:rsid w:val="00540D77"/>
    <w:rsid w:val="00541383"/>
    <w:rsid w:val="005478B2"/>
    <w:rsid w:val="00551EC3"/>
    <w:rsid w:val="005658E6"/>
    <w:rsid w:val="005757E0"/>
    <w:rsid w:val="00577259"/>
    <w:rsid w:val="005806D8"/>
    <w:rsid w:val="00586C63"/>
    <w:rsid w:val="00592F99"/>
    <w:rsid w:val="005941E6"/>
    <w:rsid w:val="00596825"/>
    <w:rsid w:val="005A0663"/>
    <w:rsid w:val="005D2A51"/>
    <w:rsid w:val="005D4478"/>
    <w:rsid w:val="005E2FB7"/>
    <w:rsid w:val="005E536D"/>
    <w:rsid w:val="005F200E"/>
    <w:rsid w:val="005F2AD3"/>
    <w:rsid w:val="005F58AA"/>
    <w:rsid w:val="00604B1A"/>
    <w:rsid w:val="00613885"/>
    <w:rsid w:val="006178BE"/>
    <w:rsid w:val="00626B88"/>
    <w:rsid w:val="00632C62"/>
    <w:rsid w:val="00653615"/>
    <w:rsid w:val="00664807"/>
    <w:rsid w:val="006727D5"/>
    <w:rsid w:val="00683764"/>
    <w:rsid w:val="00686B4F"/>
    <w:rsid w:val="0068772A"/>
    <w:rsid w:val="00687B02"/>
    <w:rsid w:val="006A0EB1"/>
    <w:rsid w:val="006A1EDC"/>
    <w:rsid w:val="006A7146"/>
    <w:rsid w:val="006B04B2"/>
    <w:rsid w:val="006C256C"/>
    <w:rsid w:val="006C6103"/>
    <w:rsid w:val="006E644E"/>
    <w:rsid w:val="006F113D"/>
    <w:rsid w:val="006F5274"/>
    <w:rsid w:val="00704088"/>
    <w:rsid w:val="00710EC5"/>
    <w:rsid w:val="0071621F"/>
    <w:rsid w:val="00722BD4"/>
    <w:rsid w:val="00730D91"/>
    <w:rsid w:val="0073760E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4D6F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13167"/>
    <w:rsid w:val="008225F6"/>
    <w:rsid w:val="00825176"/>
    <w:rsid w:val="008347BC"/>
    <w:rsid w:val="00842BBB"/>
    <w:rsid w:val="00850542"/>
    <w:rsid w:val="00856226"/>
    <w:rsid w:val="008675B0"/>
    <w:rsid w:val="008808AA"/>
    <w:rsid w:val="00880D94"/>
    <w:rsid w:val="008941AF"/>
    <w:rsid w:val="00895571"/>
    <w:rsid w:val="00895CA0"/>
    <w:rsid w:val="008A6F97"/>
    <w:rsid w:val="00914847"/>
    <w:rsid w:val="009212A2"/>
    <w:rsid w:val="009375A5"/>
    <w:rsid w:val="00952EA0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F45C5"/>
    <w:rsid w:val="00A000D4"/>
    <w:rsid w:val="00A01A3D"/>
    <w:rsid w:val="00A074B3"/>
    <w:rsid w:val="00A12B91"/>
    <w:rsid w:val="00A32891"/>
    <w:rsid w:val="00A4638C"/>
    <w:rsid w:val="00A47250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4B0D"/>
    <w:rsid w:val="00B15B13"/>
    <w:rsid w:val="00B70AC7"/>
    <w:rsid w:val="00B75B89"/>
    <w:rsid w:val="00B939D8"/>
    <w:rsid w:val="00BA0898"/>
    <w:rsid w:val="00BA2828"/>
    <w:rsid w:val="00BB1558"/>
    <w:rsid w:val="00BB355F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52640"/>
    <w:rsid w:val="00C549BB"/>
    <w:rsid w:val="00C65991"/>
    <w:rsid w:val="00C7526D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92573"/>
    <w:rsid w:val="00D9356A"/>
    <w:rsid w:val="00DC1AE1"/>
    <w:rsid w:val="00DC6BC0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61B0F"/>
    <w:rsid w:val="00E66949"/>
    <w:rsid w:val="00E71F32"/>
    <w:rsid w:val="00E91C1F"/>
    <w:rsid w:val="00E93E88"/>
    <w:rsid w:val="00E966C0"/>
    <w:rsid w:val="00E97CC4"/>
    <w:rsid w:val="00EB35D6"/>
    <w:rsid w:val="00EB3B80"/>
    <w:rsid w:val="00EC61FA"/>
    <w:rsid w:val="00ED2666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41A00"/>
    <w:rsid w:val="00F41FE6"/>
    <w:rsid w:val="00F45608"/>
    <w:rsid w:val="00F47D8C"/>
    <w:rsid w:val="00F65681"/>
    <w:rsid w:val="00F74776"/>
    <w:rsid w:val="00F755C4"/>
    <w:rsid w:val="00F85E18"/>
    <w:rsid w:val="00F97F88"/>
    <w:rsid w:val="00FA38F3"/>
    <w:rsid w:val="00FA3A60"/>
    <w:rsid w:val="00FB471E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13A48-EB4B-4D6C-BB50-7FF195B0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9785</Words>
  <Characters>55781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3</cp:revision>
  <cp:lastPrinted>2023-10-16T04:24:00Z</cp:lastPrinted>
  <dcterms:created xsi:type="dcterms:W3CDTF">2024-08-30T03:11:00Z</dcterms:created>
  <dcterms:modified xsi:type="dcterms:W3CDTF">2024-09-17T11:18:00Z</dcterms:modified>
</cp:coreProperties>
</file>